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2E9BE" w14:textId="4093BD2C" w:rsidR="000E0493" w:rsidRPr="00D27147" w:rsidRDefault="000E0493" w:rsidP="000E0493">
      <w:pPr>
        <w:spacing w:beforeLines="50" w:before="156" w:afterLines="50" w:after="156" w:line="360" w:lineRule="auto"/>
        <w:ind w:firstLineChars="200" w:firstLine="382"/>
        <w:rPr>
          <w:b/>
          <w:bCs/>
        </w:rPr>
      </w:pPr>
      <w:r w:rsidRPr="00D27147">
        <w:rPr>
          <w:b/>
          <w:bCs/>
        </w:rPr>
        <w:t>（一）交流项目</w:t>
      </w:r>
    </w:p>
    <w:p w14:paraId="2F4E1E74" w14:textId="77777777" w:rsidR="000E0493" w:rsidRPr="00D27147" w:rsidRDefault="000E0493" w:rsidP="000E0493">
      <w:pPr>
        <w:spacing w:beforeLines="50" w:before="156" w:afterLines="50" w:after="156" w:line="360" w:lineRule="auto"/>
        <w:ind w:firstLineChars="200" w:firstLine="380"/>
      </w:pPr>
      <w:r w:rsidRPr="00D27147">
        <w:rPr>
          <w:rFonts w:hint="eastAsia"/>
        </w:rPr>
        <w:t>选派目的：采取学术休假的方式，促进高层次人才加强与国际顶尖同行的学术交流与合作。</w:t>
      </w:r>
    </w:p>
    <w:p w14:paraId="62F30881" w14:textId="77777777" w:rsidR="000E0493" w:rsidRPr="00D27147" w:rsidRDefault="000E0493" w:rsidP="000E0493">
      <w:pPr>
        <w:spacing w:beforeLines="50" w:before="156" w:afterLines="50" w:after="156" w:line="360" w:lineRule="auto"/>
        <w:ind w:firstLineChars="200" w:firstLine="380"/>
      </w:pPr>
      <w:r w:rsidRPr="00D27147">
        <w:rPr>
          <w:rFonts w:hint="eastAsia"/>
        </w:rPr>
        <w:t>基本要求：具有正高级专业技术职务；在实际工作中取得了突出业绩；能熟练运用留学国家的官方语言。</w:t>
      </w:r>
    </w:p>
    <w:p w14:paraId="209A17D4" w14:textId="77777777" w:rsidR="000E0493" w:rsidRPr="00D27147" w:rsidRDefault="000E0493" w:rsidP="000E0493">
      <w:pPr>
        <w:spacing w:beforeLines="50" w:before="156" w:afterLines="50" w:after="156" w:line="360" w:lineRule="auto"/>
        <w:ind w:firstLineChars="200" w:firstLine="380"/>
      </w:pPr>
      <w:r w:rsidRPr="00D27147">
        <w:rPr>
          <w:rFonts w:hint="eastAsia"/>
        </w:rPr>
        <w:t>留学期限：</w:t>
      </w:r>
      <w:r w:rsidRPr="00D27147">
        <w:rPr>
          <w:rFonts w:hint="eastAsia"/>
        </w:rPr>
        <w:t>2-6</w:t>
      </w:r>
      <w:r w:rsidRPr="00D27147">
        <w:rPr>
          <w:rFonts w:hint="eastAsia"/>
        </w:rPr>
        <w:t>个月（以月为递进单位）。</w:t>
      </w:r>
    </w:p>
    <w:p w14:paraId="5290E71F" w14:textId="6405AAF4" w:rsidR="000E0493" w:rsidRPr="00D27147" w:rsidRDefault="000E0493" w:rsidP="000E0493">
      <w:pPr>
        <w:spacing w:beforeLines="50" w:before="156" w:afterLines="50" w:after="156" w:line="360" w:lineRule="auto"/>
        <w:ind w:firstLineChars="200" w:firstLine="382"/>
        <w:rPr>
          <w:b/>
          <w:bCs/>
        </w:rPr>
      </w:pPr>
      <w:r w:rsidRPr="00D27147">
        <w:rPr>
          <w:b/>
          <w:bCs/>
        </w:rPr>
        <w:t>（二）访学项目</w:t>
      </w:r>
    </w:p>
    <w:p w14:paraId="1BFF7890" w14:textId="77777777" w:rsidR="000E0493" w:rsidRPr="00D27147" w:rsidRDefault="000E0493" w:rsidP="000E0493">
      <w:pPr>
        <w:spacing w:beforeLines="50" w:before="156" w:afterLines="50" w:after="156" w:line="360" w:lineRule="auto"/>
        <w:ind w:firstLineChars="200" w:firstLine="380"/>
      </w:pPr>
      <w:r w:rsidRPr="00D27147">
        <w:rPr>
          <w:rFonts w:hint="eastAsia"/>
        </w:rPr>
        <w:t>选派目的：支持我院优秀中青年骨干了解世界科技前沿，把握学科最新发展趋势，增进国际交流与合作。</w:t>
      </w:r>
    </w:p>
    <w:p w14:paraId="32C10029" w14:textId="77777777" w:rsidR="000E0493" w:rsidRPr="00D27147" w:rsidRDefault="000E0493" w:rsidP="000E0493">
      <w:pPr>
        <w:spacing w:beforeLines="50" w:before="156" w:afterLines="50" w:after="156" w:line="360" w:lineRule="auto"/>
        <w:ind w:firstLineChars="200" w:firstLine="380"/>
      </w:pPr>
      <w:r w:rsidRPr="00D27147">
        <w:rPr>
          <w:rFonts w:hint="eastAsia"/>
        </w:rPr>
        <w:t>基本要求：具有中级及以上专业技术职务，年龄</w:t>
      </w:r>
      <w:r w:rsidRPr="00D27147">
        <w:rPr>
          <w:rFonts w:hint="eastAsia"/>
        </w:rPr>
        <w:t>45</w:t>
      </w:r>
      <w:r w:rsidRPr="00D27147">
        <w:rPr>
          <w:rFonts w:hint="eastAsia"/>
        </w:rPr>
        <w:t>周岁（含）以下，能熟练运用留学国家的官方语言。国家或院重大任务、重大平台和急需紧缺学科领域的青年骨干人才、没有在国外正式学习或工作经历、年龄在</w:t>
      </w:r>
      <w:r w:rsidRPr="00D27147">
        <w:rPr>
          <w:rFonts w:hint="eastAsia"/>
        </w:rPr>
        <w:t>35</w:t>
      </w:r>
      <w:r w:rsidRPr="00D27147">
        <w:rPr>
          <w:rFonts w:hint="eastAsia"/>
        </w:rPr>
        <w:t>周岁以下的申请者优先选派。</w:t>
      </w:r>
    </w:p>
    <w:p w14:paraId="312FE230" w14:textId="77777777" w:rsidR="000E0493" w:rsidRPr="00D27147" w:rsidRDefault="000E0493" w:rsidP="000E0493">
      <w:pPr>
        <w:spacing w:beforeLines="50" w:before="156" w:afterLines="50" w:after="156" w:line="360" w:lineRule="auto"/>
        <w:ind w:firstLineChars="200" w:firstLine="380"/>
      </w:pPr>
      <w:r w:rsidRPr="00D27147">
        <w:rPr>
          <w:rFonts w:hint="eastAsia"/>
        </w:rPr>
        <w:t>在普通访学项目中，院设立以下重点专项：</w:t>
      </w:r>
    </w:p>
    <w:p w14:paraId="1505153F" w14:textId="61457A4F" w:rsidR="000E0493" w:rsidRPr="00D27147" w:rsidRDefault="000E0493" w:rsidP="000E0493">
      <w:pPr>
        <w:spacing w:beforeLines="50" w:before="156" w:afterLines="50" w:after="156" w:line="360" w:lineRule="auto"/>
        <w:ind w:firstLineChars="200" w:firstLine="382"/>
        <w:rPr>
          <w:b/>
          <w:bCs/>
        </w:rPr>
      </w:pPr>
      <w:r w:rsidRPr="00D27147">
        <w:rPr>
          <w:rFonts w:hint="eastAsia"/>
          <w:b/>
          <w:bCs/>
        </w:rPr>
        <w:t>青年创新促进会和特别研究助理专项</w:t>
      </w:r>
    </w:p>
    <w:p w14:paraId="7F0CC223" w14:textId="77777777" w:rsidR="000E0493" w:rsidRDefault="000E0493" w:rsidP="000E0493">
      <w:pPr>
        <w:spacing w:beforeLines="50" w:before="156" w:afterLines="50" w:after="156" w:line="360" w:lineRule="auto"/>
        <w:ind w:firstLineChars="200" w:firstLine="380"/>
      </w:pPr>
      <w:r w:rsidRPr="00D27147">
        <w:rPr>
          <w:rFonts w:hint="eastAsia"/>
        </w:rPr>
        <w:t>基本要求：青年创新促进会会员（执行期内）或特别研究助理（合同期内）；已取得一定学术成果和贡献，有进一步发展潜质；同时符合访学项目申报基本条件。</w:t>
      </w:r>
    </w:p>
    <w:p w14:paraId="7B7D29E8" w14:textId="54589758" w:rsidR="00B35B8E" w:rsidRPr="00B35B8E" w:rsidRDefault="00B35B8E" w:rsidP="000E0493">
      <w:pPr>
        <w:spacing w:beforeLines="50" w:before="156" w:afterLines="50" w:after="156" w:line="360" w:lineRule="auto"/>
        <w:ind w:firstLineChars="200" w:firstLine="380"/>
        <w:rPr>
          <w:rFonts w:hint="eastAsia"/>
        </w:rPr>
      </w:pPr>
      <w:r w:rsidRPr="00B35B8E">
        <w:rPr>
          <w:rFonts w:hint="eastAsia"/>
        </w:rPr>
        <w:t>留学期限：</w:t>
      </w:r>
      <w:r w:rsidRPr="00B35B8E">
        <w:rPr>
          <w:rFonts w:hint="eastAsia"/>
        </w:rPr>
        <w:t>3-24</w:t>
      </w:r>
      <w:r w:rsidRPr="00B35B8E">
        <w:rPr>
          <w:rFonts w:hint="eastAsia"/>
        </w:rPr>
        <w:t>个月（以</w:t>
      </w:r>
      <w:r w:rsidRPr="00B35B8E">
        <w:rPr>
          <w:rFonts w:hint="eastAsia"/>
        </w:rPr>
        <w:t>3</w:t>
      </w:r>
      <w:r w:rsidRPr="00B35B8E">
        <w:rPr>
          <w:rFonts w:hint="eastAsia"/>
        </w:rPr>
        <w:t>个月为递进单位）。</w:t>
      </w:r>
      <w:bookmarkStart w:id="0" w:name="_GoBack"/>
      <w:bookmarkEnd w:id="0"/>
    </w:p>
    <w:p w14:paraId="608C17A5" w14:textId="37D46DE6" w:rsidR="000E0493" w:rsidRPr="00D27147" w:rsidRDefault="000E0493" w:rsidP="000E0493">
      <w:pPr>
        <w:spacing w:beforeLines="50" w:before="156" w:afterLines="50" w:after="156" w:line="360" w:lineRule="auto"/>
        <w:ind w:firstLineChars="200" w:firstLine="382"/>
        <w:rPr>
          <w:b/>
          <w:bCs/>
        </w:rPr>
      </w:pPr>
      <w:r w:rsidRPr="00D27147">
        <w:rPr>
          <w:b/>
          <w:bCs/>
        </w:rPr>
        <w:t>（三）工程技术人才研修项目</w:t>
      </w:r>
    </w:p>
    <w:p w14:paraId="79740B53" w14:textId="77777777" w:rsidR="000E0493" w:rsidRPr="00D27147" w:rsidRDefault="000E0493" w:rsidP="000E0493">
      <w:pPr>
        <w:spacing w:beforeLines="50" w:before="156" w:afterLines="50" w:after="156" w:line="360" w:lineRule="auto"/>
        <w:ind w:firstLineChars="200" w:firstLine="380"/>
      </w:pPr>
      <w:r w:rsidRPr="00D27147">
        <w:rPr>
          <w:rFonts w:hint="eastAsia"/>
        </w:rPr>
        <w:t>选派目的：支持我院优秀工程技术人才学习国外先进技术方法，解决关键工程技术问题，促进知识与技能的更新。</w:t>
      </w:r>
    </w:p>
    <w:p w14:paraId="73E36F0D" w14:textId="77777777" w:rsidR="000E0493" w:rsidRPr="00D27147" w:rsidRDefault="000E0493" w:rsidP="000E0493">
      <w:pPr>
        <w:spacing w:beforeLines="50" w:before="156" w:afterLines="50" w:after="156" w:line="360" w:lineRule="auto"/>
        <w:ind w:firstLineChars="200" w:firstLine="380"/>
      </w:pPr>
      <w:r w:rsidRPr="00D27147">
        <w:rPr>
          <w:rFonts w:hint="eastAsia"/>
        </w:rPr>
        <w:t>基本要求：具有中级及以上专业技术职务的工程技术人员，年龄</w:t>
      </w:r>
      <w:r w:rsidRPr="00D27147">
        <w:rPr>
          <w:rFonts w:hint="eastAsia"/>
        </w:rPr>
        <w:t>45</w:t>
      </w:r>
      <w:r w:rsidRPr="00D27147">
        <w:rPr>
          <w:rFonts w:hint="eastAsia"/>
        </w:rPr>
        <w:t>周岁（含）以下（具有高级专业技术职务的人员可适当放宽到</w:t>
      </w:r>
      <w:r w:rsidRPr="00D27147">
        <w:rPr>
          <w:rFonts w:hint="eastAsia"/>
        </w:rPr>
        <w:t>50</w:t>
      </w:r>
      <w:r w:rsidRPr="00D27147">
        <w:rPr>
          <w:rFonts w:hint="eastAsia"/>
        </w:rPr>
        <w:t>周岁），能熟练运用留学国家的官方语言。承担重要科研仪器设备研制升级、重大科技任务支撑保障和重大科技基础设施建设运行等工作的优秀工程技术与技术支撑人才优先选派。</w:t>
      </w:r>
    </w:p>
    <w:p w14:paraId="77284852" w14:textId="77777777" w:rsidR="000E0493" w:rsidRPr="00D27147" w:rsidRDefault="000E0493" w:rsidP="000E0493">
      <w:pPr>
        <w:spacing w:beforeLines="50" w:before="156" w:afterLines="50" w:after="156" w:line="360" w:lineRule="auto"/>
        <w:ind w:firstLineChars="200" w:firstLine="380"/>
      </w:pPr>
      <w:r w:rsidRPr="00D27147">
        <w:rPr>
          <w:rFonts w:hint="eastAsia"/>
        </w:rPr>
        <w:t>留学期限：个人类项目</w:t>
      </w:r>
      <w:r w:rsidRPr="00D27147">
        <w:rPr>
          <w:rFonts w:hint="eastAsia"/>
        </w:rPr>
        <w:t>3-24</w:t>
      </w:r>
      <w:r w:rsidRPr="00D27147">
        <w:rPr>
          <w:rFonts w:hint="eastAsia"/>
        </w:rPr>
        <w:t>个月（以</w:t>
      </w:r>
      <w:r w:rsidRPr="00D27147">
        <w:rPr>
          <w:rFonts w:hint="eastAsia"/>
        </w:rPr>
        <w:t>3</w:t>
      </w:r>
      <w:r w:rsidRPr="00D27147">
        <w:rPr>
          <w:rFonts w:hint="eastAsia"/>
        </w:rPr>
        <w:t>个月为递进单位），团组类项目</w:t>
      </w:r>
      <w:r w:rsidRPr="00D27147">
        <w:rPr>
          <w:rFonts w:hint="eastAsia"/>
        </w:rPr>
        <w:t>1-3</w:t>
      </w:r>
      <w:r w:rsidRPr="00D27147">
        <w:rPr>
          <w:rFonts w:hint="eastAsia"/>
        </w:rPr>
        <w:t>个月（以月为递进单位）。</w:t>
      </w:r>
    </w:p>
    <w:p w14:paraId="5F6B62B4" w14:textId="6B54C684" w:rsidR="000E0493" w:rsidRPr="00D27147" w:rsidRDefault="000E0493" w:rsidP="000E0493">
      <w:pPr>
        <w:spacing w:beforeLines="50" w:before="156" w:afterLines="50" w:after="156" w:line="360" w:lineRule="auto"/>
        <w:ind w:firstLineChars="200" w:firstLine="382"/>
        <w:rPr>
          <w:b/>
          <w:bCs/>
        </w:rPr>
      </w:pPr>
      <w:r w:rsidRPr="00D27147">
        <w:rPr>
          <w:b/>
          <w:bCs/>
        </w:rPr>
        <w:lastRenderedPageBreak/>
        <w:t>（四）支撑管理人才研修项目</w:t>
      </w:r>
    </w:p>
    <w:p w14:paraId="35B68967" w14:textId="77777777" w:rsidR="000E0493" w:rsidRPr="00D27147" w:rsidRDefault="000E0493" w:rsidP="000E0493">
      <w:pPr>
        <w:spacing w:beforeLines="50" w:before="156" w:afterLines="50" w:after="156" w:line="360" w:lineRule="auto"/>
        <w:ind w:firstLineChars="200" w:firstLine="380"/>
      </w:pPr>
      <w:r w:rsidRPr="00D27147">
        <w:rPr>
          <w:rFonts w:hint="eastAsia"/>
        </w:rPr>
        <w:t>选派目的：支持我院优秀支撑和管理人才赴国外进行研修，促进知识与技能的更新。</w:t>
      </w:r>
    </w:p>
    <w:p w14:paraId="36C2117B" w14:textId="77777777" w:rsidR="000E0493" w:rsidRPr="00D27147" w:rsidRDefault="000E0493" w:rsidP="000E0493">
      <w:pPr>
        <w:spacing w:beforeLines="50" w:before="156" w:afterLines="50" w:after="156" w:line="360" w:lineRule="auto"/>
        <w:ind w:firstLineChars="200" w:firstLine="380"/>
      </w:pPr>
      <w:r w:rsidRPr="00D27147">
        <w:rPr>
          <w:rFonts w:hint="eastAsia"/>
        </w:rPr>
        <w:t>基本要求：为科学研究等工作提供支撑辅助性工作、具有中级及以上专业技术职务的支撑人员或六级职员及以上的管理人员；年龄</w:t>
      </w:r>
      <w:r w:rsidRPr="00D27147">
        <w:rPr>
          <w:rFonts w:hint="eastAsia"/>
        </w:rPr>
        <w:t>45</w:t>
      </w:r>
      <w:r w:rsidRPr="00D27147">
        <w:rPr>
          <w:rFonts w:hint="eastAsia"/>
        </w:rPr>
        <w:t>周岁（含）以下（具有高级专业技术职务或五级职员及以上的人员可适当放宽到</w:t>
      </w:r>
      <w:r w:rsidRPr="00D27147">
        <w:rPr>
          <w:rFonts w:hint="eastAsia"/>
        </w:rPr>
        <w:t>50</w:t>
      </w:r>
      <w:r w:rsidRPr="00D27147">
        <w:rPr>
          <w:rFonts w:hint="eastAsia"/>
        </w:rPr>
        <w:t>周岁）；能熟练运用留学国家的官方语言；院优秀年轻干部优先选派。</w:t>
      </w:r>
    </w:p>
    <w:p w14:paraId="4E256616" w14:textId="77777777" w:rsidR="000E0493" w:rsidRPr="00D27147" w:rsidRDefault="000E0493" w:rsidP="000E0493">
      <w:pPr>
        <w:spacing w:beforeLines="50" w:before="156" w:afterLines="50" w:after="156" w:line="360" w:lineRule="auto"/>
        <w:ind w:firstLineChars="200" w:firstLine="380"/>
      </w:pPr>
      <w:r w:rsidRPr="00D27147">
        <w:rPr>
          <w:rFonts w:hint="eastAsia"/>
        </w:rPr>
        <w:t>留学期限：</w:t>
      </w:r>
      <w:r w:rsidRPr="00D27147">
        <w:rPr>
          <w:rFonts w:hint="eastAsia"/>
        </w:rPr>
        <w:t>3-12</w:t>
      </w:r>
      <w:r w:rsidRPr="00D27147">
        <w:rPr>
          <w:rFonts w:hint="eastAsia"/>
        </w:rPr>
        <w:t>个月（以</w:t>
      </w:r>
      <w:r w:rsidRPr="00D27147">
        <w:rPr>
          <w:rFonts w:hint="eastAsia"/>
        </w:rPr>
        <w:t>3</w:t>
      </w:r>
      <w:r w:rsidRPr="00D27147">
        <w:rPr>
          <w:rFonts w:hint="eastAsia"/>
        </w:rPr>
        <w:t>个月为递进单位）。</w:t>
      </w:r>
    </w:p>
    <w:p w14:paraId="6F7418B0" w14:textId="77777777" w:rsidR="001C2E31" w:rsidRPr="000E0493" w:rsidRDefault="001C2E31"/>
    <w:sectPr w:rsidR="001C2E31" w:rsidRPr="000E04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5956" w14:textId="77777777" w:rsidR="00D94E59" w:rsidRDefault="00D94E59" w:rsidP="007D06F0">
      <w:r>
        <w:separator/>
      </w:r>
    </w:p>
  </w:endnote>
  <w:endnote w:type="continuationSeparator" w:id="0">
    <w:p w14:paraId="0F1178DC" w14:textId="77777777" w:rsidR="00D94E59" w:rsidRDefault="00D94E59" w:rsidP="007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27B3E" w14:textId="77777777" w:rsidR="00D94E59" w:rsidRDefault="00D94E59" w:rsidP="007D06F0">
      <w:r>
        <w:separator/>
      </w:r>
    </w:p>
  </w:footnote>
  <w:footnote w:type="continuationSeparator" w:id="0">
    <w:p w14:paraId="4E16F8AE" w14:textId="77777777" w:rsidR="00D94E59" w:rsidRDefault="00D94E59" w:rsidP="007D0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93"/>
    <w:rsid w:val="000E0493"/>
    <w:rsid w:val="001C2E31"/>
    <w:rsid w:val="002D0924"/>
    <w:rsid w:val="0032385D"/>
    <w:rsid w:val="003918B5"/>
    <w:rsid w:val="00573DE0"/>
    <w:rsid w:val="007D06F0"/>
    <w:rsid w:val="00B35B8E"/>
    <w:rsid w:val="00D65F97"/>
    <w:rsid w:val="00D9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B0C52"/>
  <w15:chartTrackingRefBased/>
  <w15:docId w15:val="{D0520786-279C-473D-8D23-9ACF7E50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493"/>
    <w:pPr>
      <w:widowControl w:val="0"/>
      <w:spacing w:after="0" w:line="240" w:lineRule="auto"/>
      <w:jc w:val="both"/>
    </w:pPr>
    <w:rPr>
      <w:rFonts w:ascii="Calibri" w:eastAsia="宋体" w:hAnsi="Calibri" w:cs="Times New Roman"/>
      <w:spacing w:val="-10"/>
      <w:sz w:val="21"/>
      <w:szCs w:val="21"/>
      <w14:ligatures w14:val="none"/>
    </w:rPr>
  </w:style>
  <w:style w:type="paragraph" w:styleId="1">
    <w:name w:val="heading 1"/>
    <w:basedOn w:val="a"/>
    <w:next w:val="a"/>
    <w:link w:val="1Char"/>
    <w:uiPriority w:val="9"/>
    <w:qFormat/>
    <w:rsid w:val="000E0493"/>
    <w:pPr>
      <w:keepNext/>
      <w:keepLines/>
      <w:spacing w:before="480" w:after="80" w:line="278" w:lineRule="auto"/>
      <w:jc w:val="left"/>
      <w:outlineLvl w:val="0"/>
    </w:pPr>
    <w:rPr>
      <w:rFonts w:asciiTheme="majorHAnsi" w:eastAsiaTheme="majorEastAsia" w:hAnsiTheme="majorHAnsi" w:cstheme="majorBidi"/>
      <w:color w:val="0F4761" w:themeColor="accent1" w:themeShade="BF"/>
      <w:spacing w:val="0"/>
      <w:sz w:val="48"/>
      <w:szCs w:val="48"/>
      <w14:ligatures w14:val="standardContextual"/>
    </w:rPr>
  </w:style>
  <w:style w:type="paragraph" w:styleId="2">
    <w:name w:val="heading 2"/>
    <w:basedOn w:val="a"/>
    <w:next w:val="a"/>
    <w:link w:val="2Char"/>
    <w:uiPriority w:val="9"/>
    <w:semiHidden/>
    <w:unhideWhenUsed/>
    <w:qFormat/>
    <w:rsid w:val="000E0493"/>
    <w:pPr>
      <w:keepNext/>
      <w:keepLines/>
      <w:spacing w:before="160" w:after="80" w:line="278" w:lineRule="auto"/>
      <w:jc w:val="left"/>
      <w:outlineLvl w:val="1"/>
    </w:pPr>
    <w:rPr>
      <w:rFonts w:asciiTheme="majorHAnsi" w:eastAsiaTheme="majorEastAsia" w:hAnsiTheme="majorHAnsi" w:cstheme="majorBidi"/>
      <w:color w:val="0F4761" w:themeColor="accent1" w:themeShade="BF"/>
      <w:spacing w:val="0"/>
      <w:sz w:val="40"/>
      <w:szCs w:val="40"/>
      <w14:ligatures w14:val="standardContextual"/>
    </w:rPr>
  </w:style>
  <w:style w:type="paragraph" w:styleId="3">
    <w:name w:val="heading 3"/>
    <w:basedOn w:val="a"/>
    <w:next w:val="a"/>
    <w:link w:val="3Char"/>
    <w:uiPriority w:val="9"/>
    <w:semiHidden/>
    <w:unhideWhenUsed/>
    <w:qFormat/>
    <w:rsid w:val="000E0493"/>
    <w:pPr>
      <w:keepNext/>
      <w:keepLines/>
      <w:spacing w:before="160" w:after="80" w:line="278" w:lineRule="auto"/>
      <w:jc w:val="left"/>
      <w:outlineLvl w:val="2"/>
    </w:pPr>
    <w:rPr>
      <w:rFonts w:asciiTheme="majorHAnsi" w:eastAsiaTheme="majorEastAsia" w:hAnsiTheme="majorHAnsi" w:cstheme="majorBidi"/>
      <w:color w:val="0F4761" w:themeColor="accent1" w:themeShade="BF"/>
      <w:spacing w:val="0"/>
      <w:sz w:val="32"/>
      <w:szCs w:val="32"/>
      <w14:ligatures w14:val="standardContextual"/>
    </w:rPr>
  </w:style>
  <w:style w:type="paragraph" w:styleId="4">
    <w:name w:val="heading 4"/>
    <w:basedOn w:val="a"/>
    <w:next w:val="a"/>
    <w:link w:val="4Char"/>
    <w:uiPriority w:val="9"/>
    <w:semiHidden/>
    <w:unhideWhenUsed/>
    <w:qFormat/>
    <w:rsid w:val="000E0493"/>
    <w:pPr>
      <w:keepNext/>
      <w:keepLines/>
      <w:spacing w:before="80" w:after="40" w:line="278" w:lineRule="auto"/>
      <w:jc w:val="left"/>
      <w:outlineLvl w:val="3"/>
    </w:pPr>
    <w:rPr>
      <w:rFonts w:asciiTheme="minorHAnsi" w:eastAsiaTheme="minorEastAsia" w:hAnsiTheme="minorHAnsi" w:cstheme="majorBidi"/>
      <w:color w:val="0F4761" w:themeColor="accent1" w:themeShade="BF"/>
      <w:spacing w:val="0"/>
      <w:sz w:val="28"/>
      <w:szCs w:val="28"/>
      <w14:ligatures w14:val="standardContextual"/>
    </w:rPr>
  </w:style>
  <w:style w:type="paragraph" w:styleId="5">
    <w:name w:val="heading 5"/>
    <w:basedOn w:val="a"/>
    <w:next w:val="a"/>
    <w:link w:val="5Char"/>
    <w:uiPriority w:val="9"/>
    <w:semiHidden/>
    <w:unhideWhenUsed/>
    <w:qFormat/>
    <w:rsid w:val="000E0493"/>
    <w:pPr>
      <w:keepNext/>
      <w:keepLines/>
      <w:spacing w:before="80" w:after="40" w:line="278" w:lineRule="auto"/>
      <w:jc w:val="left"/>
      <w:outlineLvl w:val="4"/>
    </w:pPr>
    <w:rPr>
      <w:rFonts w:asciiTheme="minorHAnsi" w:eastAsiaTheme="minorEastAsia" w:hAnsiTheme="minorHAnsi" w:cstheme="majorBidi"/>
      <w:color w:val="0F4761" w:themeColor="accent1" w:themeShade="BF"/>
      <w:spacing w:val="0"/>
      <w:sz w:val="24"/>
      <w:szCs w:val="24"/>
      <w14:ligatures w14:val="standardContextual"/>
    </w:rPr>
  </w:style>
  <w:style w:type="paragraph" w:styleId="6">
    <w:name w:val="heading 6"/>
    <w:basedOn w:val="a"/>
    <w:next w:val="a"/>
    <w:link w:val="6Char"/>
    <w:uiPriority w:val="9"/>
    <w:semiHidden/>
    <w:unhideWhenUsed/>
    <w:qFormat/>
    <w:rsid w:val="000E0493"/>
    <w:pPr>
      <w:keepNext/>
      <w:keepLines/>
      <w:spacing w:before="40" w:line="278" w:lineRule="auto"/>
      <w:jc w:val="left"/>
      <w:outlineLvl w:val="5"/>
    </w:pPr>
    <w:rPr>
      <w:rFonts w:asciiTheme="minorHAnsi" w:eastAsiaTheme="minorEastAsia" w:hAnsiTheme="minorHAnsi" w:cstheme="majorBidi"/>
      <w:b/>
      <w:bCs/>
      <w:color w:val="0F4761" w:themeColor="accent1" w:themeShade="BF"/>
      <w:spacing w:val="0"/>
      <w:sz w:val="22"/>
      <w:szCs w:val="24"/>
      <w14:ligatures w14:val="standardContextual"/>
    </w:rPr>
  </w:style>
  <w:style w:type="paragraph" w:styleId="7">
    <w:name w:val="heading 7"/>
    <w:basedOn w:val="a"/>
    <w:next w:val="a"/>
    <w:link w:val="7Char"/>
    <w:uiPriority w:val="9"/>
    <w:semiHidden/>
    <w:unhideWhenUsed/>
    <w:qFormat/>
    <w:rsid w:val="000E0493"/>
    <w:pPr>
      <w:keepNext/>
      <w:keepLines/>
      <w:spacing w:before="40" w:line="278" w:lineRule="auto"/>
      <w:jc w:val="left"/>
      <w:outlineLvl w:val="6"/>
    </w:pPr>
    <w:rPr>
      <w:rFonts w:asciiTheme="minorHAnsi" w:eastAsiaTheme="minorEastAsia" w:hAnsiTheme="minorHAnsi" w:cstheme="majorBidi"/>
      <w:b/>
      <w:bCs/>
      <w:color w:val="595959" w:themeColor="text1" w:themeTint="A6"/>
      <w:spacing w:val="0"/>
      <w:sz w:val="22"/>
      <w:szCs w:val="24"/>
      <w14:ligatures w14:val="standardContextual"/>
    </w:rPr>
  </w:style>
  <w:style w:type="paragraph" w:styleId="8">
    <w:name w:val="heading 8"/>
    <w:basedOn w:val="a"/>
    <w:next w:val="a"/>
    <w:link w:val="8Char"/>
    <w:uiPriority w:val="9"/>
    <w:semiHidden/>
    <w:unhideWhenUsed/>
    <w:qFormat/>
    <w:rsid w:val="000E0493"/>
    <w:pPr>
      <w:keepNext/>
      <w:keepLines/>
      <w:spacing w:line="278" w:lineRule="auto"/>
      <w:jc w:val="left"/>
      <w:outlineLvl w:val="7"/>
    </w:pPr>
    <w:rPr>
      <w:rFonts w:asciiTheme="minorHAnsi" w:eastAsiaTheme="minorEastAsia" w:hAnsiTheme="minorHAnsi" w:cstheme="majorBidi"/>
      <w:color w:val="595959" w:themeColor="text1" w:themeTint="A6"/>
      <w:spacing w:val="0"/>
      <w:sz w:val="22"/>
      <w:szCs w:val="24"/>
      <w14:ligatures w14:val="standardContextual"/>
    </w:rPr>
  </w:style>
  <w:style w:type="paragraph" w:styleId="9">
    <w:name w:val="heading 9"/>
    <w:basedOn w:val="a"/>
    <w:next w:val="a"/>
    <w:link w:val="9Char"/>
    <w:uiPriority w:val="9"/>
    <w:semiHidden/>
    <w:unhideWhenUsed/>
    <w:qFormat/>
    <w:rsid w:val="000E0493"/>
    <w:pPr>
      <w:keepNext/>
      <w:keepLines/>
      <w:spacing w:line="278" w:lineRule="auto"/>
      <w:jc w:val="left"/>
      <w:outlineLvl w:val="8"/>
    </w:pPr>
    <w:rPr>
      <w:rFonts w:asciiTheme="minorHAnsi" w:eastAsiaTheme="majorEastAsia" w:hAnsiTheme="minorHAnsi" w:cstheme="majorBidi"/>
      <w:color w:val="595959" w:themeColor="text1" w:themeTint="A6"/>
      <w:spacing w:val="0"/>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049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0E049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0E049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0E0493"/>
    <w:rPr>
      <w:rFonts w:cstheme="majorBidi"/>
      <w:color w:val="0F4761" w:themeColor="accent1" w:themeShade="BF"/>
      <w:sz w:val="28"/>
      <w:szCs w:val="28"/>
    </w:rPr>
  </w:style>
  <w:style w:type="character" w:customStyle="1" w:styleId="5Char">
    <w:name w:val="标题 5 Char"/>
    <w:basedOn w:val="a0"/>
    <w:link w:val="5"/>
    <w:uiPriority w:val="9"/>
    <w:semiHidden/>
    <w:rsid w:val="000E0493"/>
    <w:rPr>
      <w:rFonts w:cstheme="majorBidi"/>
      <w:color w:val="0F4761" w:themeColor="accent1" w:themeShade="BF"/>
      <w:sz w:val="24"/>
    </w:rPr>
  </w:style>
  <w:style w:type="character" w:customStyle="1" w:styleId="6Char">
    <w:name w:val="标题 6 Char"/>
    <w:basedOn w:val="a0"/>
    <w:link w:val="6"/>
    <w:uiPriority w:val="9"/>
    <w:semiHidden/>
    <w:rsid w:val="000E0493"/>
    <w:rPr>
      <w:rFonts w:cstheme="majorBidi"/>
      <w:b/>
      <w:bCs/>
      <w:color w:val="0F4761" w:themeColor="accent1" w:themeShade="BF"/>
    </w:rPr>
  </w:style>
  <w:style w:type="character" w:customStyle="1" w:styleId="7Char">
    <w:name w:val="标题 7 Char"/>
    <w:basedOn w:val="a0"/>
    <w:link w:val="7"/>
    <w:uiPriority w:val="9"/>
    <w:semiHidden/>
    <w:rsid w:val="000E0493"/>
    <w:rPr>
      <w:rFonts w:cstheme="majorBidi"/>
      <w:b/>
      <w:bCs/>
      <w:color w:val="595959" w:themeColor="text1" w:themeTint="A6"/>
    </w:rPr>
  </w:style>
  <w:style w:type="character" w:customStyle="1" w:styleId="8Char">
    <w:name w:val="标题 8 Char"/>
    <w:basedOn w:val="a0"/>
    <w:link w:val="8"/>
    <w:uiPriority w:val="9"/>
    <w:semiHidden/>
    <w:rsid w:val="000E0493"/>
    <w:rPr>
      <w:rFonts w:cstheme="majorBidi"/>
      <w:color w:val="595959" w:themeColor="text1" w:themeTint="A6"/>
    </w:rPr>
  </w:style>
  <w:style w:type="character" w:customStyle="1" w:styleId="9Char">
    <w:name w:val="标题 9 Char"/>
    <w:basedOn w:val="a0"/>
    <w:link w:val="9"/>
    <w:uiPriority w:val="9"/>
    <w:semiHidden/>
    <w:rsid w:val="000E0493"/>
    <w:rPr>
      <w:rFonts w:eastAsiaTheme="majorEastAsia" w:cstheme="majorBidi"/>
      <w:color w:val="595959" w:themeColor="text1" w:themeTint="A6"/>
    </w:rPr>
  </w:style>
  <w:style w:type="paragraph" w:styleId="a3">
    <w:name w:val="Title"/>
    <w:basedOn w:val="a"/>
    <w:next w:val="a"/>
    <w:link w:val="Char"/>
    <w:uiPriority w:val="10"/>
    <w:qFormat/>
    <w:rsid w:val="000E0493"/>
    <w:pPr>
      <w:spacing w:after="80"/>
      <w:contextualSpacing/>
      <w:jc w:val="center"/>
    </w:pPr>
    <w:rPr>
      <w:rFonts w:asciiTheme="majorHAnsi" w:eastAsiaTheme="majorEastAsia" w:hAnsiTheme="majorHAnsi" w:cstheme="majorBidi"/>
      <w:kern w:val="28"/>
      <w:sz w:val="56"/>
      <w:szCs w:val="56"/>
      <w14:ligatures w14:val="standardContextual"/>
    </w:rPr>
  </w:style>
  <w:style w:type="character" w:customStyle="1" w:styleId="Char">
    <w:name w:val="标题 Char"/>
    <w:basedOn w:val="a0"/>
    <w:link w:val="a3"/>
    <w:uiPriority w:val="10"/>
    <w:rsid w:val="000E04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049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副标题 Char"/>
    <w:basedOn w:val="a0"/>
    <w:link w:val="a4"/>
    <w:uiPriority w:val="11"/>
    <w:rsid w:val="000E049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E0493"/>
    <w:pPr>
      <w:spacing w:before="160" w:after="160" w:line="278" w:lineRule="auto"/>
      <w:jc w:val="center"/>
    </w:pPr>
    <w:rPr>
      <w:rFonts w:asciiTheme="minorHAnsi" w:eastAsiaTheme="minorEastAsia" w:hAnsiTheme="minorHAnsi" w:cstheme="minorBidi"/>
      <w:i/>
      <w:iCs/>
      <w:color w:val="404040" w:themeColor="text1" w:themeTint="BF"/>
      <w:spacing w:val="0"/>
      <w:sz w:val="22"/>
      <w:szCs w:val="24"/>
      <w14:ligatures w14:val="standardContextual"/>
    </w:rPr>
  </w:style>
  <w:style w:type="character" w:customStyle="1" w:styleId="Char1">
    <w:name w:val="引用 Char"/>
    <w:basedOn w:val="a0"/>
    <w:link w:val="a5"/>
    <w:uiPriority w:val="29"/>
    <w:rsid w:val="000E0493"/>
    <w:rPr>
      <w:i/>
      <w:iCs/>
      <w:color w:val="404040" w:themeColor="text1" w:themeTint="BF"/>
    </w:rPr>
  </w:style>
  <w:style w:type="paragraph" w:styleId="a6">
    <w:name w:val="List Paragraph"/>
    <w:basedOn w:val="a"/>
    <w:uiPriority w:val="34"/>
    <w:qFormat/>
    <w:rsid w:val="000E0493"/>
    <w:pPr>
      <w:spacing w:after="160" w:line="278" w:lineRule="auto"/>
      <w:ind w:left="720"/>
      <w:contextualSpacing/>
      <w:jc w:val="left"/>
    </w:pPr>
    <w:rPr>
      <w:rFonts w:asciiTheme="minorHAnsi" w:eastAsiaTheme="minorEastAsia" w:hAnsiTheme="minorHAnsi" w:cstheme="minorBidi"/>
      <w:spacing w:val="0"/>
      <w:sz w:val="22"/>
      <w:szCs w:val="24"/>
      <w14:ligatures w14:val="standardContextual"/>
    </w:rPr>
  </w:style>
  <w:style w:type="character" w:styleId="a7">
    <w:name w:val="Intense Emphasis"/>
    <w:basedOn w:val="a0"/>
    <w:uiPriority w:val="21"/>
    <w:qFormat/>
    <w:rsid w:val="000E0493"/>
    <w:rPr>
      <w:i/>
      <w:iCs/>
      <w:color w:val="0F4761" w:themeColor="accent1" w:themeShade="BF"/>
    </w:rPr>
  </w:style>
  <w:style w:type="paragraph" w:styleId="a8">
    <w:name w:val="Intense Quote"/>
    <w:basedOn w:val="a"/>
    <w:next w:val="a"/>
    <w:link w:val="Char2"/>
    <w:uiPriority w:val="30"/>
    <w:qFormat/>
    <w:rsid w:val="000E04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pacing w:val="0"/>
      <w:sz w:val="22"/>
      <w:szCs w:val="24"/>
      <w14:ligatures w14:val="standardContextual"/>
    </w:rPr>
  </w:style>
  <w:style w:type="character" w:customStyle="1" w:styleId="Char2">
    <w:name w:val="明显引用 Char"/>
    <w:basedOn w:val="a0"/>
    <w:link w:val="a8"/>
    <w:uiPriority w:val="30"/>
    <w:rsid w:val="000E0493"/>
    <w:rPr>
      <w:i/>
      <w:iCs/>
      <w:color w:val="0F4761" w:themeColor="accent1" w:themeShade="BF"/>
    </w:rPr>
  </w:style>
  <w:style w:type="character" w:styleId="a9">
    <w:name w:val="Intense Reference"/>
    <w:basedOn w:val="a0"/>
    <w:uiPriority w:val="32"/>
    <w:qFormat/>
    <w:rsid w:val="000E0493"/>
    <w:rPr>
      <w:b/>
      <w:bCs/>
      <w:smallCaps/>
      <w:color w:val="0F4761" w:themeColor="accent1" w:themeShade="BF"/>
      <w:spacing w:val="5"/>
    </w:rPr>
  </w:style>
  <w:style w:type="paragraph" w:styleId="aa">
    <w:name w:val="header"/>
    <w:basedOn w:val="a"/>
    <w:link w:val="Char3"/>
    <w:uiPriority w:val="99"/>
    <w:unhideWhenUsed/>
    <w:rsid w:val="007D06F0"/>
    <w:pPr>
      <w:tabs>
        <w:tab w:val="center" w:pos="4153"/>
        <w:tab w:val="right" w:pos="8306"/>
      </w:tabs>
      <w:snapToGrid w:val="0"/>
      <w:jc w:val="center"/>
    </w:pPr>
    <w:rPr>
      <w:sz w:val="18"/>
      <w:szCs w:val="18"/>
    </w:rPr>
  </w:style>
  <w:style w:type="character" w:customStyle="1" w:styleId="Char3">
    <w:name w:val="页眉 Char"/>
    <w:basedOn w:val="a0"/>
    <w:link w:val="aa"/>
    <w:uiPriority w:val="99"/>
    <w:rsid w:val="007D06F0"/>
    <w:rPr>
      <w:rFonts w:ascii="Calibri" w:eastAsia="宋体" w:hAnsi="Calibri" w:cs="Times New Roman"/>
      <w:spacing w:val="-10"/>
      <w:sz w:val="18"/>
      <w:szCs w:val="18"/>
      <w14:ligatures w14:val="none"/>
    </w:rPr>
  </w:style>
  <w:style w:type="paragraph" w:styleId="ab">
    <w:name w:val="footer"/>
    <w:basedOn w:val="a"/>
    <w:link w:val="Char4"/>
    <w:uiPriority w:val="99"/>
    <w:unhideWhenUsed/>
    <w:rsid w:val="007D06F0"/>
    <w:pPr>
      <w:tabs>
        <w:tab w:val="center" w:pos="4153"/>
        <w:tab w:val="right" w:pos="8306"/>
      </w:tabs>
      <w:snapToGrid w:val="0"/>
      <w:jc w:val="left"/>
    </w:pPr>
    <w:rPr>
      <w:sz w:val="18"/>
      <w:szCs w:val="18"/>
    </w:rPr>
  </w:style>
  <w:style w:type="character" w:customStyle="1" w:styleId="Char4">
    <w:name w:val="页脚 Char"/>
    <w:basedOn w:val="a0"/>
    <w:link w:val="ab"/>
    <w:uiPriority w:val="99"/>
    <w:rsid w:val="007D06F0"/>
    <w:rPr>
      <w:rFonts w:ascii="Calibri" w:eastAsia="宋体" w:hAnsi="Calibri" w:cs="Times New Roman"/>
      <w:spacing w:val="-1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3</cp:revision>
  <dcterms:created xsi:type="dcterms:W3CDTF">2025-11-05T03:02:00Z</dcterms:created>
  <dcterms:modified xsi:type="dcterms:W3CDTF">2025-11-05T03:03:00Z</dcterms:modified>
</cp:coreProperties>
</file>