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F9" w:rsidRPr="003F37F9" w:rsidRDefault="003F37F9" w:rsidP="003F37F9">
      <w:pPr>
        <w:spacing w:beforeLines="50" w:before="156" w:afterLines="50" w:after="156" w:line="360" w:lineRule="auto"/>
        <w:jc w:val="center"/>
        <w:rPr>
          <w:rFonts w:ascii="仿宋" w:eastAsia="仿宋" w:hAnsi="仿宋" w:hint="eastAsia"/>
          <w:b/>
          <w:sz w:val="28"/>
          <w:szCs w:val="28"/>
        </w:rPr>
      </w:pPr>
      <w:bookmarkStart w:id="0" w:name="_GoBack"/>
      <w:r w:rsidRPr="003F37F9">
        <w:rPr>
          <w:rFonts w:ascii="仿宋" w:eastAsia="仿宋" w:hAnsi="仿宋" w:hint="eastAsia"/>
          <w:b/>
          <w:sz w:val="28"/>
          <w:szCs w:val="28"/>
        </w:rPr>
        <w:t>中国科学院大学研究生国家奖学金评审实施办法</w:t>
      </w:r>
      <w:bookmarkEnd w:id="0"/>
    </w:p>
    <w:p w:rsidR="003F37F9" w:rsidRPr="003F37F9" w:rsidRDefault="003F37F9" w:rsidP="003F37F9">
      <w:pPr>
        <w:spacing w:beforeLines="50" w:before="156" w:afterLines="50" w:after="156" w:line="360" w:lineRule="auto"/>
        <w:jc w:val="center"/>
        <w:rPr>
          <w:rFonts w:ascii="仿宋" w:eastAsia="仿宋" w:hAnsi="仿宋" w:hint="eastAsia"/>
          <w:b/>
          <w:sz w:val="28"/>
          <w:szCs w:val="28"/>
        </w:rPr>
      </w:pPr>
      <w:r w:rsidRPr="003F37F9">
        <w:rPr>
          <w:rFonts w:ascii="仿宋" w:eastAsia="仿宋" w:hAnsi="仿宋" w:hint="eastAsia"/>
          <w:b/>
          <w:sz w:val="28"/>
          <w:szCs w:val="28"/>
        </w:rPr>
        <w:t>（2014年6月30日校长办公会议通过）</w:t>
      </w:r>
    </w:p>
    <w:p w:rsidR="003F37F9" w:rsidRDefault="003F37F9" w:rsidP="003F37F9">
      <w:r>
        <w:t xml:space="preserve"> </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根据教育部财政部《普通高等学校研究生国家奖学金评审办法》及我校实际，特制定本办法。</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第一条  本办法适用于在中国科学院大学(以下简称“国科大”)按照国家招生计划录取接受研究生学历教育的全日制学生（以下简称“研究生”，包含非在职少数民族骨干计划研究生）的研究生国家奖学金（以下简称“国家奖学金”）评选工作。</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第二条  中国科学院所属各个研究院、所、中心等单位及国科大校部各院系（以下简称“研究所”）国家奖学金名额由国科大根据当年财政部、教育部下达计划按比例分配，对培养质量较高的研究所、学校特色优势学科、基础学科和国家亟需学科予以适当的倾斜。博士生国家奖学金奖励标准为每生每年3万元；硕士生国家奖学金奖励标准为每生每年2万元。</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国家奖学金必须足额发至获奖者本人。不得替代、拆解国家奖学金，不得以获得国家奖学金为理由停发或扣发其它已获得或应获得的各类奖助学金。</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第三条  评选基本条件：</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一、热爱社会主义祖国，拥护中国共产党的领导。</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二、遵守宪法和法律，</w:t>
      </w:r>
      <w:proofErr w:type="gramStart"/>
      <w:r w:rsidRPr="003F37F9">
        <w:rPr>
          <w:rFonts w:ascii="仿宋" w:eastAsia="仿宋" w:hAnsi="仿宋" w:hint="eastAsia"/>
          <w:sz w:val="24"/>
          <w:szCs w:val="24"/>
        </w:rPr>
        <w:t>遵守国</w:t>
      </w:r>
      <w:proofErr w:type="gramEnd"/>
      <w:r w:rsidRPr="003F37F9">
        <w:rPr>
          <w:rFonts w:ascii="仿宋" w:eastAsia="仿宋" w:hAnsi="仿宋" w:hint="eastAsia"/>
          <w:sz w:val="24"/>
          <w:szCs w:val="24"/>
        </w:rPr>
        <w:t>科大及所在研究所各项规章制度。</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三、诚实守信，道德品质优良。</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四、在学期间获得过国科大优秀学生荣誉称号,学习成绩优异，科研能力显著，发展潜力突出。</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五、具有中华人民共和国国籍。</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第四条  有以下情况之一者，不具备国家奖学金参评资格：</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lastRenderedPageBreak/>
        <w:t>一、参评学年受到过国科大或研究所纪律处分者。</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二、参评学年有抄袭剽窃、弄虚作假等学术不端行为经查证属实的。</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三、参评学年由于个人原因，在各种实验、实践环节中严重损坏仪器设备或出现安全责任事故者。</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四、参评学年的一半及以上时间学籍状态处于休学、保留学籍者。</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 xml:space="preserve">第五条  </w:t>
      </w:r>
      <w:proofErr w:type="gramStart"/>
      <w:r w:rsidRPr="003F37F9">
        <w:rPr>
          <w:rFonts w:ascii="仿宋" w:eastAsia="仿宋" w:hAnsi="仿宋" w:hint="eastAsia"/>
          <w:sz w:val="24"/>
          <w:szCs w:val="24"/>
        </w:rPr>
        <w:t>直博生根据</w:t>
      </w:r>
      <w:proofErr w:type="gramEnd"/>
      <w:r w:rsidRPr="003F37F9">
        <w:rPr>
          <w:rFonts w:ascii="仿宋" w:eastAsia="仿宋" w:hAnsi="仿宋" w:hint="eastAsia"/>
          <w:sz w:val="24"/>
          <w:szCs w:val="24"/>
        </w:rPr>
        <w:t>当年所修课程的层次阶段确定身份参与国家奖学金的评选，在选修硕士课程阶段按照硕士研究生身份参与评选；进入选修博士研究生课程阶段按照博士研究生身份参与评选。硕博连读生原则上按申请时的学籍注册培养层次参与评选。</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第六条  评选工作开始时已毕业离校的研究生不再具备国家奖学金参评资格；因国家和单位公派出国留学或校际交流在境外学习的研究生，仍具备国家奖学金参评资格；由于因私出国留学、疾病、创业等原因未在校学习的研究生，期间内原则上不具备国家奖学金参评资格。</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第七条  评审组织：</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一、国科大成立学生奖助学金评审委员会，由主管校领导、相关职能部门负责人、学位评定委员会代表等组成。评审领导小组负责制定学校国家奖学金评审实施细则；制定名额分配方案；统筹领导、协调、监督全校评审工作；裁决学生对评审结果的申诉；指定有关部门统一保存全校国家奖学金评审资料。</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二、各研究所成立研究生奖助学金评审委员会，由7或9人组成，负责本单位国家奖学金的初步评审等工作。评审委员会由主管研究生教育的所领导、学位委员会或学术委员会代表、研究生部负责人、导师代表和学生代表担任委员。评审委员应出席评审委员会会议和参加投票表决。原则上未出席会议的委员不得委托他人或以通讯方式投票。</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三、各研究所应依据本办法，结合本单位实际情况，制定实施细则。各研究所评选实施细则及国家奖学金评审委员会人员组成，应在评选工作实施之前，向所在单位全体师生公示5天，公示无异议并报国科大学生奖助学金评审领导小组</w:t>
      </w:r>
      <w:r w:rsidRPr="003F37F9">
        <w:rPr>
          <w:rFonts w:ascii="仿宋" w:eastAsia="仿宋" w:hAnsi="仿宋" w:hint="eastAsia"/>
          <w:sz w:val="24"/>
          <w:szCs w:val="24"/>
        </w:rPr>
        <w:lastRenderedPageBreak/>
        <w:t>备案后实施。</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第八条  评审程序：</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一、本人申请。参评国家奖学金的研究生，应在规定时限内如实填写并向所在研究所奖学金评审委员会办公室提交《研究生国家奖学金申请审批表》和相关申请材料。申请参评的事迹或成果应为自正式入学至申请截止日期之前取得。曾获</w:t>
      </w:r>
      <w:proofErr w:type="gramStart"/>
      <w:r w:rsidRPr="003F37F9">
        <w:rPr>
          <w:rFonts w:ascii="仿宋" w:eastAsia="仿宋" w:hAnsi="仿宋" w:hint="eastAsia"/>
          <w:sz w:val="24"/>
          <w:szCs w:val="24"/>
        </w:rPr>
        <w:t>评国家</w:t>
      </w:r>
      <w:proofErr w:type="gramEnd"/>
      <w:r w:rsidRPr="003F37F9">
        <w:rPr>
          <w:rFonts w:ascii="仿宋" w:eastAsia="仿宋" w:hAnsi="仿宋" w:hint="eastAsia"/>
          <w:sz w:val="24"/>
          <w:szCs w:val="24"/>
        </w:rPr>
        <w:t>奖学金的研究生申请参评的获奖成果不可重复申报使用。</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二、研究所初选。各研究所评审委员会根据国科大评选要求和本单位具体评选办法，召开评审委员会会议，按照“公正、公开、公平、择优”的原则，研究确定本单位初选获奖学生名单。评审委员会以不记名方式投票表决，初选结果应获评审委员会全体成员三分之二及以上同意。初选结果须在本单位内进行不少于5个工作日的公示。公示无异议后，</w:t>
      </w:r>
      <w:proofErr w:type="gramStart"/>
      <w:r w:rsidRPr="003F37F9">
        <w:rPr>
          <w:rFonts w:ascii="仿宋" w:eastAsia="仿宋" w:hAnsi="仿宋" w:hint="eastAsia"/>
          <w:sz w:val="24"/>
          <w:szCs w:val="24"/>
        </w:rPr>
        <w:t>提交国</w:t>
      </w:r>
      <w:proofErr w:type="gramEnd"/>
      <w:r w:rsidRPr="003F37F9">
        <w:rPr>
          <w:rFonts w:ascii="仿宋" w:eastAsia="仿宋" w:hAnsi="仿宋" w:hint="eastAsia"/>
          <w:sz w:val="24"/>
          <w:szCs w:val="24"/>
        </w:rPr>
        <w:t>科大国家奖学金评审领导小组审定。</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三、学校审定。国科大国家奖学金评审领导小组对各研究所提交的初审结果进行审定，审定结果在全校范围内进行不少于5个工作日的公示。学校公示无异议后，评选结果报教育部备案。</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四、表彰奖励。国家奖学金评选结果经教育部备案批准后，国科大发文对获得国家奖学金的学生进行表彰，当年国家奖学金一次性发放给获奖研究生，并颁发国家统一印制的荣誉证书。研究生获得国家奖学金情况记入本人学籍档案。</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第九条  评审委员会成员在履行评审工作职责时应遵循以下原则：</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一、平等原则，即在评审过程中，积极听取其他委员的意见，在平等、协商的气氛中提出评审意见。</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二、回避原则，即发生与评审对象存在亲属关系、直接经济利益关系或有其他可能影响评审工作公平公正的情形时，应主动向评审委员会申请回避。</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三、公正原则，即不得利用评审委员的特殊身份和影响力，单独或与有关人员共同为评审对象提供获奖便利。</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四、保密原则，即不得擅自披露评审结果及其他评审委员的意见等相关保</w:t>
      </w:r>
      <w:r w:rsidRPr="003F37F9">
        <w:rPr>
          <w:rFonts w:ascii="仿宋" w:eastAsia="仿宋" w:hAnsi="仿宋" w:hint="eastAsia"/>
          <w:sz w:val="24"/>
          <w:szCs w:val="24"/>
        </w:rPr>
        <w:lastRenderedPageBreak/>
        <w:t>密信息。</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第十条  争议及违规处理</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一、对国家奖学金评审结果有异议的研究生，可在各研究所公示阶段实名向所在单位评审委员会提出申诉，各研究所评审委员会应及时研究并予以答复。如研究生对所在单位</w:t>
      </w:r>
      <w:proofErr w:type="gramStart"/>
      <w:r w:rsidRPr="003F37F9">
        <w:rPr>
          <w:rFonts w:ascii="仿宋" w:eastAsia="仿宋" w:hAnsi="仿宋" w:hint="eastAsia"/>
          <w:sz w:val="24"/>
          <w:szCs w:val="24"/>
        </w:rPr>
        <w:t>作出</w:t>
      </w:r>
      <w:proofErr w:type="gramEnd"/>
      <w:r w:rsidRPr="003F37F9">
        <w:rPr>
          <w:rFonts w:ascii="仿宋" w:eastAsia="仿宋" w:hAnsi="仿宋" w:hint="eastAsia"/>
          <w:sz w:val="24"/>
          <w:szCs w:val="24"/>
        </w:rPr>
        <w:t>的答复仍存在异议，可在学校公示阶段向国科大国家奖学金评审领导小组提请裁决。</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二、研究生在评选过程中如发现存在参评成绩、事迹和成果有弄虚作假等问题的，一经查实，取消当事研究生的参评资格，并按相关规定进行处理。</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三、研究生获得国家奖学金后如发现获奖所提供的参评成绩、事迹和成果有弄虚作假等问题的，一经查实，撤销当事研究生国家奖学金荣誉，追缴其所得国家奖学金全部奖金，并按相关规定进行处理。已毕业离校的，国科大公告撤销当事人国家奖学金荣誉。</w:t>
      </w:r>
    </w:p>
    <w:p w:rsidR="003F37F9" w:rsidRPr="003F37F9" w:rsidRDefault="003F37F9" w:rsidP="003F37F9">
      <w:pPr>
        <w:spacing w:beforeLines="50" w:before="156" w:line="360" w:lineRule="auto"/>
        <w:ind w:firstLineChars="236" w:firstLine="566"/>
        <w:rPr>
          <w:rFonts w:ascii="仿宋" w:eastAsia="仿宋" w:hAnsi="仿宋" w:hint="eastAsia"/>
          <w:sz w:val="24"/>
          <w:szCs w:val="24"/>
        </w:rPr>
      </w:pPr>
      <w:r w:rsidRPr="003F37F9">
        <w:rPr>
          <w:rFonts w:ascii="仿宋" w:eastAsia="仿宋" w:hAnsi="仿宋" w:hint="eastAsia"/>
          <w:sz w:val="24"/>
          <w:szCs w:val="24"/>
        </w:rPr>
        <w:t>四、参与本项工作的单位或部门，若在评审过程中出现作假等违规情况，一经查实，将追究相关责任，涉及评选结果的，应宣布结果无效并重新组织评选。</w:t>
      </w:r>
    </w:p>
    <w:p w:rsidR="001153CF" w:rsidRPr="003F37F9" w:rsidRDefault="003F37F9" w:rsidP="003F37F9">
      <w:pPr>
        <w:spacing w:beforeLines="50" w:before="156" w:line="360" w:lineRule="auto"/>
        <w:ind w:firstLineChars="236" w:firstLine="566"/>
        <w:rPr>
          <w:rFonts w:ascii="仿宋" w:eastAsia="仿宋" w:hAnsi="仿宋"/>
          <w:sz w:val="24"/>
          <w:szCs w:val="24"/>
        </w:rPr>
      </w:pPr>
      <w:r w:rsidRPr="003F37F9">
        <w:rPr>
          <w:rFonts w:ascii="仿宋" w:eastAsia="仿宋" w:hAnsi="仿宋" w:hint="eastAsia"/>
          <w:sz w:val="24"/>
          <w:szCs w:val="24"/>
        </w:rPr>
        <w:t>第十一条  本办法由国科大学生处负责解释，自印发之日起施行。原《中国科学院大学研究生国家奖学金评选办法》（</w:t>
      </w:r>
      <w:proofErr w:type="gramStart"/>
      <w:r w:rsidRPr="003F37F9">
        <w:rPr>
          <w:rFonts w:ascii="仿宋" w:eastAsia="仿宋" w:hAnsi="仿宋" w:hint="eastAsia"/>
          <w:sz w:val="24"/>
          <w:szCs w:val="24"/>
        </w:rPr>
        <w:t>校发学字</w:t>
      </w:r>
      <w:proofErr w:type="gramEnd"/>
      <w:r w:rsidRPr="003F37F9">
        <w:rPr>
          <w:rFonts w:ascii="仿宋" w:eastAsia="仿宋" w:hAnsi="仿宋" w:hint="eastAsia"/>
          <w:sz w:val="24"/>
          <w:szCs w:val="24"/>
        </w:rPr>
        <w:t>〔2013〕156号）同时废止。</w:t>
      </w:r>
    </w:p>
    <w:sectPr w:rsidR="001153CF" w:rsidRPr="003F3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F9"/>
    <w:rsid w:val="001153CF"/>
    <w:rsid w:val="003F3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ACF8-87A6-4FAD-A0CA-61D24D42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2016-08-25T06:53:00Z</dcterms:created>
  <dcterms:modified xsi:type="dcterms:W3CDTF">2016-08-25T07:00:00Z</dcterms:modified>
</cp:coreProperties>
</file>