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230F">
      <w:pPr>
        <w:spacing w:line="360" w:lineRule="auto"/>
        <w:jc w:val="center"/>
        <w:rPr>
          <w:rFonts w:eastAsia="新宋体"/>
          <w:b/>
          <w:bCs/>
          <w:sz w:val="28"/>
          <w:szCs w:val="28"/>
        </w:rPr>
      </w:pPr>
      <w:r>
        <w:rPr>
          <w:rFonts w:hint="eastAsia" w:eastAsia="新宋体"/>
          <w:b/>
          <w:bCs/>
          <w:sz w:val="28"/>
          <w:szCs w:val="28"/>
        </w:rPr>
        <w:t>中国科学院地质与地球物理研究所</w:t>
      </w:r>
    </w:p>
    <w:p w14:paraId="2F6C1CF6">
      <w:pPr>
        <w:spacing w:after="156" w:afterLines="50" w:line="360" w:lineRule="auto"/>
        <w:jc w:val="center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8"/>
          <w:szCs w:val="28"/>
        </w:rPr>
        <w:t>延期毕业申请表</w:t>
      </w:r>
    </w:p>
    <w:tbl>
      <w:tblPr>
        <w:tblStyle w:val="4"/>
        <w:tblW w:w="83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60"/>
        <w:gridCol w:w="900"/>
        <w:gridCol w:w="1080"/>
        <w:gridCol w:w="720"/>
        <w:gridCol w:w="540"/>
        <w:gridCol w:w="900"/>
        <w:gridCol w:w="2700"/>
      </w:tblGrid>
      <w:tr w14:paraId="5596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93" w:type="dxa"/>
            <w:vAlign w:val="center"/>
          </w:tcPr>
          <w:p w14:paraId="5587C337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14:paraId="1C12ADEB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CE46E52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  师</w:t>
            </w:r>
          </w:p>
        </w:tc>
        <w:tc>
          <w:tcPr>
            <w:tcW w:w="1260" w:type="dxa"/>
            <w:gridSpan w:val="2"/>
            <w:vAlign w:val="center"/>
          </w:tcPr>
          <w:p w14:paraId="68BEE9B0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45BD570">
            <w:pPr>
              <w:spacing w:line="240" w:lineRule="exact"/>
              <w:ind w:right="-84" w:rightChars="-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 业</w:t>
            </w:r>
          </w:p>
        </w:tc>
        <w:tc>
          <w:tcPr>
            <w:tcW w:w="2700" w:type="dxa"/>
            <w:vAlign w:val="center"/>
          </w:tcPr>
          <w:p w14:paraId="0FBD4673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14:paraId="0204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3" w:type="dxa"/>
            <w:gridSpan w:val="2"/>
            <w:vAlign w:val="center"/>
          </w:tcPr>
          <w:p w14:paraId="50AFEF43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vAlign w:val="center"/>
          </w:tcPr>
          <w:p w14:paraId="586C994E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0A24EF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号</w:t>
            </w:r>
          </w:p>
        </w:tc>
        <w:tc>
          <w:tcPr>
            <w:tcW w:w="2700" w:type="dxa"/>
            <w:vAlign w:val="center"/>
          </w:tcPr>
          <w:p w14:paraId="69C48694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14:paraId="39B2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3" w:type="dxa"/>
            <w:gridSpan w:val="2"/>
            <w:vAlign w:val="center"/>
          </w:tcPr>
          <w:p w14:paraId="30D2E5B7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14:paraId="770C462B">
            <w:pPr>
              <w:spacing w:line="240" w:lineRule="exact"/>
              <w:ind w:firstLine="118" w:firstLineChars="49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4B5CDD">
            <w:pPr>
              <w:spacing w:line="240" w:lineRule="exact"/>
              <w:ind w:firstLine="118" w:firstLineChars="4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Email</w:t>
            </w:r>
          </w:p>
        </w:tc>
        <w:tc>
          <w:tcPr>
            <w:tcW w:w="2700" w:type="dxa"/>
            <w:vAlign w:val="center"/>
          </w:tcPr>
          <w:p w14:paraId="604D83C6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14:paraId="54B9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3" w:type="dxa"/>
            <w:gridSpan w:val="5"/>
            <w:vAlign w:val="center"/>
          </w:tcPr>
          <w:p w14:paraId="5D1FC042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入学时间：        年     月</w:t>
            </w:r>
          </w:p>
        </w:tc>
        <w:tc>
          <w:tcPr>
            <w:tcW w:w="4140" w:type="dxa"/>
            <w:gridSpan w:val="3"/>
            <w:vAlign w:val="center"/>
          </w:tcPr>
          <w:p w14:paraId="5F0F3A2A">
            <w:pPr>
              <w:spacing w:line="2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拟毕业时间：        年     月</w:t>
            </w:r>
          </w:p>
        </w:tc>
      </w:tr>
      <w:tr w14:paraId="3EEC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393" w:type="dxa"/>
            <w:gridSpan w:val="8"/>
          </w:tcPr>
          <w:p w14:paraId="5441E4A5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延期毕业理由和学习计划简述：</w:t>
            </w:r>
          </w:p>
          <w:p w14:paraId="3FB59C69">
            <w:pPr>
              <w:rPr>
                <w:b/>
                <w:bCs/>
              </w:rPr>
            </w:pPr>
          </w:p>
          <w:p w14:paraId="082FF907">
            <w:pPr>
              <w:rPr>
                <w:b/>
                <w:bCs/>
              </w:rPr>
            </w:pPr>
          </w:p>
          <w:p w14:paraId="5BCF86FA">
            <w:pPr>
              <w:rPr>
                <w:b/>
                <w:bCs/>
              </w:rPr>
            </w:pPr>
          </w:p>
          <w:p w14:paraId="4E76AD6D">
            <w:pPr>
              <w:rPr>
                <w:b/>
                <w:bCs/>
              </w:rPr>
            </w:pPr>
          </w:p>
          <w:p w14:paraId="170C56F3">
            <w:pPr>
              <w:ind w:right="1791" w:rightChars="853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申请人签字</w:t>
            </w:r>
            <w:r>
              <w:rPr>
                <w:b/>
                <w:bCs/>
                <w:sz w:val="24"/>
              </w:rPr>
              <w:t>：</w:t>
            </w:r>
          </w:p>
          <w:p w14:paraId="7C5C5AFD">
            <w:pPr>
              <w:ind w:firstLine="5271" w:firstLineChars="2500"/>
              <w:rPr>
                <w:b/>
                <w:bCs/>
              </w:rPr>
            </w:pPr>
          </w:p>
          <w:p w14:paraId="381432F2">
            <w:pPr>
              <w:ind w:firstLine="6114" w:firstLineChars="2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 w14:paraId="43FA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</w:trPr>
        <w:tc>
          <w:tcPr>
            <w:tcW w:w="8393" w:type="dxa"/>
            <w:gridSpan w:val="8"/>
          </w:tcPr>
          <w:p w14:paraId="35F89101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导师意见：</w:t>
            </w:r>
          </w:p>
          <w:p w14:paraId="1FD170A4">
            <w:pPr>
              <w:rPr>
                <w:b/>
                <w:bCs/>
                <w:sz w:val="24"/>
              </w:rPr>
            </w:pPr>
          </w:p>
          <w:p w14:paraId="54A623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是否发奖助金： </w:t>
            </w:r>
            <w:r>
              <w:rPr>
                <w:rFonts w:hint="eastAsia" w:ascii="宋体" w:hAnsi="宋体"/>
                <w:b/>
                <w:bCs/>
                <w:sz w:val="24"/>
              </w:rPr>
              <w:t>□ 是；   □ 否</w:t>
            </w:r>
          </w:p>
          <w:p w14:paraId="01939B4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发放时间：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 至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</w:p>
          <w:p w14:paraId="7CE679B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发放金额：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元/月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09A18C1E">
            <w:pPr>
              <w:spacing w:line="360" w:lineRule="auto"/>
              <w:rPr>
                <w:bCs/>
                <w:sz w:val="24"/>
              </w:rPr>
            </w:pPr>
            <w:bookmarkStart w:id="0" w:name="_GoBack"/>
            <w:r>
              <w:rPr>
                <w:b/>
                <w:bCs/>
                <w:sz w:val="24"/>
              </w:rPr>
              <w:t>支付奖助金的课题账号：</w:t>
            </w:r>
            <w:bookmarkEnd w:id="0"/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</w:p>
          <w:p w14:paraId="7196B561">
            <w:pPr>
              <w:spacing w:line="360" w:lineRule="auto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延期硕士生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：500-3300元/月；2、延期</w:t>
            </w:r>
            <w:r>
              <w:rPr>
                <w:rFonts w:asciiTheme="minorEastAsia" w:hAnsiTheme="minorEastAsia" w:eastAsiaTheme="minorEastAsia"/>
                <w:szCs w:val="21"/>
              </w:rPr>
              <w:t>第一年博士生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：1250-5000元/月；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、延期</w:t>
            </w:r>
            <w:r>
              <w:rPr>
                <w:rFonts w:asciiTheme="minorEastAsia" w:hAnsiTheme="minorEastAsia" w:eastAsiaTheme="minorEastAsia"/>
                <w:szCs w:val="21"/>
              </w:rPr>
              <w:t>第二年及以上博士生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1250-3200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元/月）</w:t>
            </w:r>
            <w:r>
              <w:rPr>
                <w:rFonts w:hint="eastAsia"/>
              </w:rPr>
              <w:t xml:space="preserve">                                                    </w:t>
            </w:r>
          </w:p>
          <w:p w14:paraId="7CDC6721"/>
          <w:p w14:paraId="6817BC78">
            <w:pPr>
              <w:ind w:firstLine="5572" w:firstLineChars="26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导师签字：</w:t>
            </w:r>
          </w:p>
          <w:p w14:paraId="5DDE1351">
            <w:pPr>
              <w:ind w:firstLine="5483" w:firstLineChars="26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14:paraId="7AB86453">
            <w:pPr>
              <w:ind w:firstLine="6116" w:firstLineChars="2901"/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 w14:paraId="6E66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393" w:type="dxa"/>
            <w:gridSpan w:val="8"/>
          </w:tcPr>
          <w:p w14:paraId="12FA05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教育处备案：</w:t>
            </w:r>
          </w:p>
          <w:p w14:paraId="5C2FF17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</w:t>
            </w:r>
          </w:p>
          <w:p w14:paraId="718FF121">
            <w:pPr>
              <w:ind w:right="4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</w:t>
            </w:r>
          </w:p>
          <w:p w14:paraId="3579836E">
            <w:pPr>
              <w:ind w:right="420"/>
              <w:jc w:val="center"/>
              <w:rPr>
                <w:b/>
                <w:bCs/>
              </w:rPr>
            </w:pPr>
          </w:p>
          <w:p w14:paraId="71FA294D">
            <w:pPr>
              <w:ind w:right="420" w:firstLine="6215" w:firstLineChars="294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 w14:paraId="273C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393" w:type="dxa"/>
            <w:gridSpan w:val="8"/>
          </w:tcPr>
          <w:p w14:paraId="484BFD7A">
            <w:pPr>
              <w:ind w:left="34" w:leftChars="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备注：（1）奖助金由导师课题支付，导师可根据实际情况确定</w:t>
            </w:r>
            <w:r>
              <w:rPr>
                <w:b/>
                <w:bCs/>
              </w:rPr>
              <w:t>具体</w:t>
            </w:r>
            <w:r>
              <w:rPr>
                <w:rFonts w:hint="eastAsia"/>
                <w:b/>
                <w:bCs/>
              </w:rPr>
              <w:t>发放金额；（2）根据延期申请时限，提交延期申请表时，同时提交相应金额奖助金内支。（3）教育处</w:t>
            </w:r>
            <w:r>
              <w:rPr>
                <w:b/>
                <w:bCs/>
              </w:rPr>
              <w:t>联系</w:t>
            </w:r>
            <w:r>
              <w:rPr>
                <w:rFonts w:hint="eastAsia"/>
                <w:b/>
                <w:bCs/>
              </w:rPr>
              <w:t>电话</w:t>
            </w:r>
            <w:r>
              <w:rPr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82998</w:t>
            </w:r>
            <w:r>
              <w:rPr>
                <w:b/>
                <w:bCs/>
              </w:rPr>
              <w:t>221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</w:tbl>
    <w:p w14:paraId="232643C1">
      <w:pPr>
        <w:rPr>
          <w:rFonts w:ascii="黑体" w:eastAsia="黑体"/>
          <w:b/>
          <w:bCs/>
          <w:sz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135B16"/>
    <w:rsid w:val="00156ACC"/>
    <w:rsid w:val="00245778"/>
    <w:rsid w:val="00392573"/>
    <w:rsid w:val="003A775C"/>
    <w:rsid w:val="00403D1D"/>
    <w:rsid w:val="00444685"/>
    <w:rsid w:val="00480EE6"/>
    <w:rsid w:val="00497A12"/>
    <w:rsid w:val="004A3EAC"/>
    <w:rsid w:val="004C3E13"/>
    <w:rsid w:val="004E6643"/>
    <w:rsid w:val="005A3D2C"/>
    <w:rsid w:val="005C20FF"/>
    <w:rsid w:val="0077637F"/>
    <w:rsid w:val="007850D9"/>
    <w:rsid w:val="007D62CF"/>
    <w:rsid w:val="007F313C"/>
    <w:rsid w:val="007F7E84"/>
    <w:rsid w:val="008162E1"/>
    <w:rsid w:val="0085748E"/>
    <w:rsid w:val="008647D5"/>
    <w:rsid w:val="00884F0E"/>
    <w:rsid w:val="008B3437"/>
    <w:rsid w:val="00930C62"/>
    <w:rsid w:val="009B25EB"/>
    <w:rsid w:val="00A86539"/>
    <w:rsid w:val="00AE44E8"/>
    <w:rsid w:val="00B234C0"/>
    <w:rsid w:val="00B25497"/>
    <w:rsid w:val="00B5722B"/>
    <w:rsid w:val="00BC5263"/>
    <w:rsid w:val="00BE1199"/>
    <w:rsid w:val="00C602FE"/>
    <w:rsid w:val="00C97497"/>
    <w:rsid w:val="00CA1B69"/>
    <w:rsid w:val="00DD4D03"/>
    <w:rsid w:val="00FE0B12"/>
    <w:rsid w:val="31B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IGCAS</Company>
  <Pages>1</Pages>
  <Words>273</Words>
  <Characters>307</Characters>
  <Lines>4</Lines>
  <Paragraphs>1</Paragraphs>
  <TotalTime>20</TotalTime>
  <ScaleCrop>false</ScaleCrop>
  <LinksUpToDate>false</LinksUpToDate>
  <CharactersWithSpaces>591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2019-05-06T06:49:00Z</dcterms:created>
  <dc:creator>TIE</dc:creator>
  <cp:lastModifiedBy>鲁小飞</cp:lastModifiedBy>
  <cp:lastPrinted>2004-03-22T02:48:00Z</cp:lastPrinted>
  <dcterms:modified xsi:type="dcterms:W3CDTF">2024-09-20T03:13:11Z</dcterms:modified>
  <dc:title>中国科学院地质与地球物理研究所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2071A954265F46648A702BD55BE332A2_13</vt:lpwstr>
  </property>
</Properties>
</file>