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21" w:rsidRPr="000E1D35" w:rsidRDefault="004F1121" w:rsidP="004F1121">
      <w:pPr>
        <w:adjustRightInd w:val="0"/>
        <w:snapToGrid w:val="0"/>
        <w:spacing w:line="560" w:lineRule="exact"/>
        <w:rPr>
          <w:rFonts w:eastAsia="黑体" w:hint="eastAsia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附件</w:t>
      </w:r>
      <w:r>
        <w:rPr>
          <w:rFonts w:eastAsia="黑体" w:hint="eastAsia"/>
          <w:sz w:val="32"/>
          <w:szCs w:val="32"/>
          <w:highlight w:val="white"/>
        </w:rPr>
        <w:t>1</w:t>
      </w:r>
    </w:p>
    <w:p w:rsidR="004F1121" w:rsidRPr="000E1D35" w:rsidRDefault="004F1121" w:rsidP="004F1121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  <w:highlight w:val="white"/>
        </w:rPr>
      </w:pPr>
      <w:r>
        <w:rPr>
          <w:rFonts w:eastAsia="方正小标宋简体" w:hint="eastAsia"/>
          <w:sz w:val="44"/>
          <w:szCs w:val="44"/>
          <w:highlight w:val="white"/>
        </w:rPr>
        <w:t>八</w:t>
      </w:r>
      <w:r w:rsidRPr="000E1D35">
        <w:rPr>
          <w:rFonts w:eastAsia="方正小标宋简体"/>
          <w:sz w:val="44"/>
          <w:szCs w:val="44"/>
          <w:highlight w:val="white"/>
        </w:rPr>
        <w:t>类公文评分标准</w:t>
      </w:r>
    </w:p>
    <w:p w:rsidR="004F1121" w:rsidRPr="000E1D35" w:rsidRDefault="004F1121" w:rsidP="004F1121">
      <w:pPr>
        <w:adjustRightInd w:val="0"/>
        <w:snapToGrid w:val="0"/>
        <w:spacing w:line="560" w:lineRule="exact"/>
        <w:rPr>
          <w:rFonts w:eastAsia="方正小标宋简体"/>
          <w:sz w:val="44"/>
          <w:szCs w:val="44"/>
          <w:highlight w:val="white"/>
        </w:rPr>
      </w:pP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一、规划方案类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格式体例：格式规范，文种正确。（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公文内容：符合政策实际，依据充分科学预判；立意高远，重点突出；过程缜密，思路清晰，措施具体，要求明确，切实可行；生动流畅，完整准确，文风端正。（</w:t>
      </w:r>
      <w:r w:rsidRPr="000E1D35">
        <w:rPr>
          <w:rFonts w:eastAsia="仿宋_GB2312"/>
          <w:sz w:val="32"/>
          <w:szCs w:val="32"/>
          <w:highlight w:val="white"/>
        </w:rPr>
        <w:t>50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文字表达：文风朴实，文字精炼；用词准确，表达清楚；字词规范，标点正确（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结构逻辑：结构严谨，逻辑清晰。（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二、调研报告类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格式体例：格式规范，文种正确（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思想内容：符合政策，依据充分（</w:t>
      </w:r>
      <w:r w:rsidRPr="000E1D35">
        <w:rPr>
          <w:rFonts w:eastAsia="仿宋_GB2312"/>
          <w:sz w:val="32"/>
          <w:szCs w:val="32"/>
          <w:highlight w:val="white"/>
        </w:rPr>
        <w:t>40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文字表达：文风朴实，表达清楚（</w:t>
      </w:r>
      <w:r w:rsidRPr="000E1D35">
        <w:rPr>
          <w:rFonts w:eastAsia="仿宋_GB2312"/>
          <w:sz w:val="32"/>
          <w:szCs w:val="32"/>
          <w:highlight w:val="white"/>
        </w:rPr>
        <w:t>30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符合参赛要求及其他（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三、经验材料类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-26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内容及主旨：</w:t>
      </w:r>
      <w:r w:rsidRPr="000E1D35">
        <w:rPr>
          <w:rFonts w:eastAsia="仿宋_GB2312"/>
          <w:spacing w:val="-26"/>
          <w:sz w:val="32"/>
          <w:szCs w:val="32"/>
          <w:highlight w:val="white"/>
        </w:rPr>
        <w:t>主题明确，立意高远；观点端正，经验深刻。（</w:t>
      </w:r>
      <w:r w:rsidRPr="000E1D35">
        <w:rPr>
          <w:rFonts w:eastAsia="仿宋_GB2312"/>
          <w:spacing w:val="-26"/>
          <w:sz w:val="32"/>
          <w:szCs w:val="32"/>
          <w:highlight w:val="white"/>
        </w:rPr>
        <w:t>30</w:t>
      </w:r>
      <w:r w:rsidRPr="000E1D35">
        <w:rPr>
          <w:rFonts w:eastAsia="仿宋_GB2312"/>
          <w:spacing w:val="-26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-20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文字表达：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尊重事实，描述准确；事例恰当，特点鲜明。（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20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-20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结构逻辑：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结构严谨，层次清晰；逻辑缜密，思路完整。（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20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-20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整体文风：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生动积极，理性朴实；流畅传达，抑扬有致。（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20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lastRenderedPageBreak/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-20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5.</w:t>
      </w:r>
      <w:r w:rsidRPr="000E1D35">
        <w:rPr>
          <w:rFonts w:eastAsia="仿宋_GB2312"/>
          <w:sz w:val="32"/>
          <w:szCs w:val="32"/>
          <w:highlight w:val="white"/>
        </w:rPr>
        <w:t>心得体会：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撰写时的感受、收获，领导指示及文章影响。（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10</w:t>
      </w:r>
      <w:r w:rsidRPr="000E1D35">
        <w:rPr>
          <w:rFonts w:eastAsia="仿宋_GB2312"/>
          <w:spacing w:val="-20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四、领导讲话类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思想内容及主旨。（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文字及表达。（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结构及逻辑。（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整体文风。（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5.</w:t>
      </w:r>
      <w:r w:rsidRPr="000E1D35">
        <w:rPr>
          <w:rFonts w:eastAsia="仿宋_GB2312"/>
          <w:sz w:val="32"/>
          <w:szCs w:val="32"/>
          <w:highlight w:val="white"/>
        </w:rPr>
        <w:t>无错别字。（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6.</w:t>
      </w:r>
      <w:r w:rsidRPr="000E1D35">
        <w:rPr>
          <w:rFonts w:eastAsia="仿宋_GB2312"/>
          <w:sz w:val="32"/>
          <w:szCs w:val="32"/>
          <w:highlight w:val="white"/>
        </w:rPr>
        <w:t>心得体会。（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五、请示报告类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请示和报告不可混淆，事前请示，事后报告。（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一事</w:t>
      </w:r>
      <w:proofErr w:type="gramStart"/>
      <w:r w:rsidRPr="000E1D35">
        <w:rPr>
          <w:rFonts w:eastAsia="仿宋_GB2312"/>
          <w:sz w:val="32"/>
          <w:szCs w:val="32"/>
          <w:highlight w:val="white"/>
        </w:rPr>
        <w:t>一</w:t>
      </w:r>
      <w:proofErr w:type="gramEnd"/>
      <w:r w:rsidRPr="000E1D35">
        <w:rPr>
          <w:rFonts w:eastAsia="仿宋_GB2312"/>
          <w:sz w:val="32"/>
          <w:szCs w:val="32"/>
          <w:highlight w:val="white"/>
        </w:rPr>
        <w:t>请示，不可越级请示。（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内容重要，对工作有重大影响。（</w:t>
      </w:r>
      <w:r w:rsidRPr="000E1D35">
        <w:rPr>
          <w:rFonts w:eastAsia="仿宋_GB2312"/>
          <w:sz w:val="32"/>
          <w:szCs w:val="32"/>
          <w:highlight w:val="white"/>
        </w:rPr>
        <w:t>30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解决问题的建议和方案明确、可行。（</w:t>
      </w:r>
      <w:r w:rsidRPr="000E1D35">
        <w:rPr>
          <w:rFonts w:eastAsia="仿宋_GB2312"/>
          <w:sz w:val="32"/>
          <w:szCs w:val="32"/>
          <w:highlight w:val="white"/>
        </w:rPr>
        <w:t>30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5.</w:t>
      </w:r>
      <w:r w:rsidRPr="000E1D35">
        <w:rPr>
          <w:rFonts w:eastAsia="仿宋_GB2312"/>
          <w:sz w:val="32"/>
          <w:szCs w:val="32"/>
          <w:highlight w:val="white"/>
        </w:rPr>
        <w:t>语言简洁，逻辑清晰，行文规范，结构完整。（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六、指导意见类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格式体例：格式规范，文种正确。（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公文内容：内容合法，合乎权限，确有必要；情况确实，观点鲜明；内容实在，政策措施可行。（</w:t>
      </w:r>
      <w:r w:rsidRPr="000E1D35">
        <w:rPr>
          <w:rFonts w:eastAsia="仿宋_GB2312"/>
          <w:sz w:val="32"/>
          <w:szCs w:val="32"/>
          <w:highlight w:val="white"/>
        </w:rPr>
        <w:t>50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结构逻辑：结构严谨，逻辑清晰。（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文字表达：文风朴实，文字精炼，用语得体；表述清楚，用词准确；字词规范，标点正确。（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七、简报通报类</w:t>
      </w:r>
      <w:r w:rsidRPr="000E1D35">
        <w:rPr>
          <w:rFonts w:eastAsia="仿宋_GB2312"/>
          <w:sz w:val="32"/>
          <w:szCs w:val="32"/>
          <w:highlight w:val="white"/>
        </w:rPr>
        <w:t>（满分</w:t>
      </w:r>
      <w:r w:rsidRPr="000E1D35">
        <w:rPr>
          <w:rFonts w:eastAsia="仿宋_GB2312"/>
          <w:sz w:val="32"/>
          <w:szCs w:val="32"/>
          <w:highlight w:val="white"/>
        </w:rPr>
        <w:t>100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lastRenderedPageBreak/>
        <w:t>1.</w:t>
      </w:r>
      <w:r w:rsidRPr="000E1D35">
        <w:rPr>
          <w:rFonts w:eastAsia="仿宋_GB2312"/>
          <w:sz w:val="32"/>
          <w:szCs w:val="32"/>
          <w:highlight w:val="white"/>
        </w:rPr>
        <w:t>政治性（主题）：主题突出，观点正确。（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信息性（内容）：信息量大，内容饱满。（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逻辑性（结构）：逻辑清晰，标题新颖。（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真实性（价值）：事例确凿，数据可靠。（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5.</w:t>
      </w:r>
      <w:r w:rsidRPr="000E1D35">
        <w:rPr>
          <w:rFonts w:eastAsia="仿宋_GB2312"/>
          <w:sz w:val="32"/>
          <w:szCs w:val="32"/>
          <w:highlight w:val="white"/>
        </w:rPr>
        <w:t>新闻性（时效）：聚焦热点，报道及时。（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6.</w:t>
      </w:r>
      <w:r w:rsidRPr="000E1D35">
        <w:rPr>
          <w:rFonts w:eastAsia="仿宋_GB2312"/>
          <w:sz w:val="32"/>
          <w:szCs w:val="32"/>
          <w:highlight w:val="white"/>
        </w:rPr>
        <w:t>典型性（效用）：深度总结，可资借鉴。（</w:t>
      </w:r>
      <w:r w:rsidRPr="000E1D35">
        <w:rPr>
          <w:rFonts w:eastAsia="仿宋_GB2312"/>
          <w:sz w:val="32"/>
          <w:szCs w:val="32"/>
          <w:highlight w:val="white"/>
        </w:rPr>
        <w:t>15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7.</w:t>
      </w:r>
      <w:r w:rsidRPr="000E1D35">
        <w:rPr>
          <w:rFonts w:eastAsia="仿宋_GB2312"/>
          <w:sz w:val="32"/>
          <w:szCs w:val="32"/>
          <w:highlight w:val="white"/>
        </w:rPr>
        <w:t>可读性（文字）：文风端正，凝练生动。（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721FD8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721FD8">
        <w:rPr>
          <w:rFonts w:ascii="黑体" w:eastAsia="黑体" w:hAnsi="黑体" w:hint="eastAsia"/>
          <w:sz w:val="32"/>
          <w:szCs w:val="32"/>
          <w:highlight w:val="white"/>
        </w:rPr>
        <w:t>八、</w:t>
      </w:r>
      <w:r w:rsidRPr="00721FD8">
        <w:rPr>
          <w:rFonts w:ascii="黑体" w:eastAsia="黑体" w:hAnsi="黑体"/>
          <w:sz w:val="32"/>
          <w:szCs w:val="32"/>
          <w:highlight w:val="white"/>
        </w:rPr>
        <w:t>学习体会类（满分100分）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1.</w:t>
      </w:r>
      <w:r w:rsidRPr="000E1D35">
        <w:rPr>
          <w:rFonts w:eastAsia="仿宋_GB2312"/>
          <w:sz w:val="32"/>
          <w:szCs w:val="32"/>
          <w:highlight w:val="white"/>
        </w:rPr>
        <w:t>格式体例：选题大小适中，形式不拘一格，视角独特、角度新颖。（</w:t>
      </w:r>
      <w:r w:rsidRPr="000E1D35">
        <w:rPr>
          <w:rFonts w:eastAsia="仿宋_GB2312"/>
          <w:sz w:val="32"/>
          <w:szCs w:val="32"/>
          <w:highlight w:val="white"/>
        </w:rPr>
        <w:t>10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2.</w:t>
      </w:r>
      <w:r w:rsidRPr="000E1D35">
        <w:rPr>
          <w:rFonts w:eastAsia="仿宋_GB2312"/>
          <w:sz w:val="32"/>
          <w:szCs w:val="32"/>
          <w:highlight w:val="white"/>
        </w:rPr>
        <w:t>思想内容：主题健康、积极、向上，有真情实感、真知灼见，思想深刻、富有哲理，引人入胜、发人深省。（</w:t>
      </w:r>
      <w:r w:rsidRPr="000E1D35">
        <w:rPr>
          <w:rFonts w:eastAsia="仿宋_GB2312"/>
          <w:sz w:val="32"/>
          <w:szCs w:val="32"/>
          <w:highlight w:val="white"/>
        </w:rPr>
        <w:t>50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Pr="000E1D35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3.</w:t>
      </w:r>
      <w:r w:rsidRPr="000E1D35">
        <w:rPr>
          <w:rFonts w:eastAsia="仿宋_GB2312"/>
          <w:sz w:val="32"/>
          <w:szCs w:val="32"/>
          <w:highlight w:val="white"/>
        </w:rPr>
        <w:t>结构逻辑：内在逻辑清晰，行文流畅，有血有肉。（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4F1121" w:rsidRDefault="004F1121" w:rsidP="004F1121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  <w:highlight w:val="white"/>
        </w:rPr>
      </w:pPr>
      <w:r w:rsidRPr="000E1D35">
        <w:rPr>
          <w:rFonts w:eastAsia="仿宋_GB2312"/>
          <w:sz w:val="32"/>
          <w:szCs w:val="32"/>
          <w:highlight w:val="white"/>
        </w:rPr>
        <w:t>4.</w:t>
      </w:r>
      <w:r w:rsidRPr="000E1D35">
        <w:rPr>
          <w:rFonts w:eastAsia="仿宋_GB2312"/>
          <w:sz w:val="32"/>
          <w:szCs w:val="32"/>
          <w:highlight w:val="white"/>
        </w:rPr>
        <w:t>文字表达：富有文采，表述准确、精当，表达鲜明生动，</w:t>
      </w:r>
      <w:proofErr w:type="gramStart"/>
      <w:r w:rsidRPr="000E1D35">
        <w:rPr>
          <w:rFonts w:eastAsia="仿宋_GB2312"/>
          <w:sz w:val="32"/>
          <w:szCs w:val="32"/>
          <w:highlight w:val="white"/>
        </w:rPr>
        <w:t>言约意丰</w:t>
      </w:r>
      <w:proofErr w:type="gramEnd"/>
      <w:r w:rsidRPr="000E1D35">
        <w:rPr>
          <w:rFonts w:eastAsia="仿宋_GB2312"/>
          <w:sz w:val="32"/>
          <w:szCs w:val="32"/>
          <w:highlight w:val="white"/>
        </w:rPr>
        <w:t>。（</w:t>
      </w:r>
      <w:r w:rsidRPr="000E1D35">
        <w:rPr>
          <w:rFonts w:eastAsia="仿宋_GB2312"/>
          <w:sz w:val="32"/>
          <w:szCs w:val="32"/>
          <w:highlight w:val="white"/>
        </w:rPr>
        <w:t>20</w:t>
      </w:r>
      <w:r w:rsidRPr="000E1D35">
        <w:rPr>
          <w:rFonts w:eastAsia="仿宋_GB2312"/>
          <w:sz w:val="32"/>
          <w:szCs w:val="32"/>
          <w:highlight w:val="white"/>
        </w:rPr>
        <w:t>分）</w:t>
      </w:r>
    </w:p>
    <w:p w:rsidR="009839CF" w:rsidRDefault="009839CF">
      <w:bookmarkStart w:id="0" w:name="_GoBack"/>
      <w:bookmarkEnd w:id="0"/>
    </w:p>
    <w:sectPr w:rsidR="0098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21"/>
    <w:rsid w:val="004F1121"/>
    <w:rsid w:val="0098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周岚</dc:creator>
  <cp:lastModifiedBy>周岚</cp:lastModifiedBy>
  <cp:revision>1</cp:revision>
  <dcterms:created xsi:type="dcterms:W3CDTF">2016-04-27T02:59:00Z</dcterms:created>
  <dcterms:modified xsi:type="dcterms:W3CDTF">2016-04-27T03:00:00Z</dcterms:modified>
</cp:coreProperties>
</file>